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2347" w14:textId="77777777" w:rsidR="00EB16AD" w:rsidRPr="00EB16AD" w:rsidRDefault="00EB16AD" w:rsidP="00EB16AD">
      <w:pPr>
        <w:widowControl/>
        <w:shd w:val="clear" w:color="auto" w:fill="FFFFFF"/>
        <w:spacing w:line="600" w:lineRule="atLeast"/>
        <w:jc w:val="center"/>
        <w:outlineLvl w:val="0"/>
        <w:rPr>
          <w:rFonts w:ascii="微软雅黑" w:eastAsia="微软雅黑" w:hAnsi="微软雅黑" w:cs="宋体"/>
          <w:b/>
          <w:bCs/>
          <w:color w:val="000000"/>
          <w:kern w:val="36"/>
          <w:sz w:val="45"/>
          <w:szCs w:val="45"/>
        </w:rPr>
      </w:pPr>
      <w:r w:rsidRPr="00EB16AD">
        <w:rPr>
          <w:rFonts w:ascii="微软雅黑" w:eastAsia="微软雅黑" w:hAnsi="微软雅黑" w:cs="宋体" w:hint="eastAsia"/>
          <w:b/>
          <w:bCs/>
          <w:color w:val="000000"/>
          <w:kern w:val="36"/>
          <w:sz w:val="45"/>
          <w:szCs w:val="45"/>
        </w:rPr>
        <w:t>关于废止房屋建筑和市政基础设施工程招标投标领域部分文件的通知</w:t>
      </w:r>
    </w:p>
    <w:p w14:paraId="4104445E" w14:textId="77777777" w:rsidR="00EB16AD" w:rsidRPr="00EB16AD" w:rsidRDefault="00EB16AD" w:rsidP="00EB16AD">
      <w:pPr>
        <w:widowControl/>
        <w:shd w:val="clear" w:color="auto" w:fill="FFFFFF"/>
        <w:spacing w:line="1125" w:lineRule="atLeast"/>
        <w:jc w:val="center"/>
        <w:rPr>
          <w:rFonts w:ascii="微软雅黑" w:eastAsia="微软雅黑" w:hAnsi="微软雅黑" w:cs="宋体" w:hint="eastAsia"/>
          <w:color w:val="000000"/>
          <w:kern w:val="0"/>
          <w:sz w:val="24"/>
          <w:szCs w:val="24"/>
        </w:rPr>
      </w:pPr>
      <w:r w:rsidRPr="00EB16AD">
        <w:rPr>
          <w:rFonts w:ascii="微软雅黑" w:eastAsia="微软雅黑" w:hAnsi="微软雅黑" w:cs="宋体" w:hint="eastAsia"/>
          <w:color w:val="616161"/>
          <w:kern w:val="0"/>
          <w:sz w:val="24"/>
          <w:szCs w:val="24"/>
        </w:rPr>
        <w:t>2021-08-26 09:40来源：省住房和城乡建设厅</w:t>
      </w:r>
    </w:p>
    <w:p w14:paraId="00C7073D" w14:textId="77777777" w:rsidR="00EB16AD" w:rsidRPr="00EB16AD" w:rsidRDefault="00EB16AD" w:rsidP="00EB16AD">
      <w:pPr>
        <w:widowControl/>
        <w:shd w:val="clear" w:color="auto" w:fill="FFFFFF"/>
        <w:spacing w:after="150" w:line="525" w:lineRule="atLeast"/>
        <w:jc w:val="left"/>
        <w:rPr>
          <w:rFonts w:ascii="微软雅黑" w:eastAsia="微软雅黑" w:hAnsi="微软雅黑" w:cs="宋体" w:hint="eastAsia"/>
          <w:color w:val="000000"/>
          <w:kern w:val="0"/>
          <w:sz w:val="27"/>
          <w:szCs w:val="27"/>
        </w:rPr>
      </w:pPr>
      <w:bookmarkStart w:id="0" w:name="_GoBack"/>
      <w:bookmarkEnd w:id="0"/>
      <w:r w:rsidRPr="00EB16AD">
        <w:rPr>
          <w:rFonts w:ascii="微软雅黑" w:eastAsia="微软雅黑" w:hAnsi="微软雅黑" w:cs="宋体" w:hint="eastAsia"/>
          <w:color w:val="000000"/>
          <w:kern w:val="0"/>
          <w:sz w:val="27"/>
          <w:szCs w:val="27"/>
        </w:rPr>
        <w:t>各设区市和省直管县（市）住房和城乡建设局，南昌市城乡建设局，赣江新区城乡建设和交通局：</w:t>
      </w:r>
    </w:p>
    <w:p w14:paraId="6E6D70A5" w14:textId="77777777" w:rsidR="00EB16AD" w:rsidRPr="00EB16AD" w:rsidRDefault="00EB16AD" w:rsidP="00EB16AD">
      <w:pPr>
        <w:widowControl/>
        <w:shd w:val="clear" w:color="auto" w:fill="FFFFFF"/>
        <w:spacing w:after="150" w:line="525" w:lineRule="atLeast"/>
        <w:ind w:firstLine="480"/>
        <w:jc w:val="left"/>
        <w:rPr>
          <w:rFonts w:ascii="微软雅黑" w:eastAsia="微软雅黑" w:hAnsi="微软雅黑" w:cs="宋体" w:hint="eastAsia"/>
          <w:color w:val="000000"/>
          <w:kern w:val="0"/>
          <w:sz w:val="27"/>
          <w:szCs w:val="27"/>
        </w:rPr>
      </w:pPr>
      <w:r w:rsidRPr="00EB16AD">
        <w:rPr>
          <w:rFonts w:ascii="微软雅黑" w:eastAsia="微软雅黑" w:hAnsi="微软雅黑" w:cs="宋体" w:hint="eastAsia"/>
          <w:color w:val="000000"/>
          <w:kern w:val="0"/>
          <w:sz w:val="27"/>
          <w:szCs w:val="27"/>
        </w:rPr>
        <w:t>按照《关于开展全省公共资源交易领域制度规则清理工作的通知》（</w:t>
      </w:r>
      <w:proofErr w:type="gramStart"/>
      <w:r w:rsidRPr="00EB16AD">
        <w:rPr>
          <w:rFonts w:ascii="微软雅黑" w:eastAsia="微软雅黑" w:hAnsi="微软雅黑" w:cs="宋体" w:hint="eastAsia"/>
          <w:color w:val="000000"/>
          <w:kern w:val="0"/>
          <w:sz w:val="27"/>
          <w:szCs w:val="27"/>
        </w:rPr>
        <w:t>赣发改公</w:t>
      </w:r>
      <w:proofErr w:type="gramEnd"/>
      <w:r w:rsidRPr="00EB16AD">
        <w:rPr>
          <w:rFonts w:ascii="微软雅黑" w:eastAsia="微软雅黑" w:hAnsi="微软雅黑" w:cs="宋体" w:hint="eastAsia"/>
          <w:color w:val="000000"/>
          <w:kern w:val="0"/>
          <w:sz w:val="27"/>
          <w:szCs w:val="27"/>
        </w:rPr>
        <w:t>管〔2021〕350号）要求，我厅对2021年3月31日前制发的房屋建筑和市政基础设施工程招标投标领域有关文件进行了全面清理，经研究决定，废止《江西省房屋建筑和市政基础设施工程招标评标专家库管理办法》（</w:t>
      </w:r>
      <w:proofErr w:type="gramStart"/>
      <w:r w:rsidRPr="00EB16AD">
        <w:rPr>
          <w:rFonts w:ascii="微软雅黑" w:eastAsia="微软雅黑" w:hAnsi="微软雅黑" w:cs="宋体" w:hint="eastAsia"/>
          <w:color w:val="000000"/>
          <w:kern w:val="0"/>
          <w:sz w:val="27"/>
          <w:szCs w:val="27"/>
        </w:rPr>
        <w:t>赣建招</w:t>
      </w:r>
      <w:proofErr w:type="gramEnd"/>
      <w:r w:rsidRPr="00EB16AD">
        <w:rPr>
          <w:rFonts w:ascii="微软雅黑" w:eastAsia="微软雅黑" w:hAnsi="微软雅黑" w:cs="宋体" w:hint="eastAsia"/>
          <w:color w:val="000000"/>
          <w:kern w:val="0"/>
          <w:sz w:val="27"/>
          <w:szCs w:val="27"/>
        </w:rPr>
        <w:t>〔2004〕6号）、《江西省房屋建筑和市政基础设施工程监理招标投标管理实施办法》（</w:t>
      </w:r>
      <w:proofErr w:type="gramStart"/>
      <w:r w:rsidRPr="00EB16AD">
        <w:rPr>
          <w:rFonts w:ascii="微软雅黑" w:eastAsia="微软雅黑" w:hAnsi="微软雅黑" w:cs="宋体" w:hint="eastAsia"/>
          <w:color w:val="000000"/>
          <w:kern w:val="0"/>
          <w:sz w:val="27"/>
          <w:szCs w:val="27"/>
        </w:rPr>
        <w:t>赣建字</w:t>
      </w:r>
      <w:proofErr w:type="gramEnd"/>
      <w:r w:rsidRPr="00EB16AD">
        <w:rPr>
          <w:rFonts w:ascii="微软雅黑" w:eastAsia="微软雅黑" w:hAnsi="微软雅黑" w:cs="宋体" w:hint="eastAsia"/>
          <w:color w:val="000000"/>
          <w:kern w:val="0"/>
          <w:sz w:val="27"/>
          <w:szCs w:val="27"/>
        </w:rPr>
        <w:t>〔2006〕8号）、《关于全面推行由项目经理担任投标人授权委托人的通知》（</w:t>
      </w:r>
      <w:proofErr w:type="gramStart"/>
      <w:r w:rsidRPr="00EB16AD">
        <w:rPr>
          <w:rFonts w:ascii="微软雅黑" w:eastAsia="微软雅黑" w:hAnsi="微软雅黑" w:cs="宋体" w:hint="eastAsia"/>
          <w:color w:val="000000"/>
          <w:kern w:val="0"/>
          <w:sz w:val="27"/>
          <w:szCs w:val="27"/>
        </w:rPr>
        <w:t>赣建招</w:t>
      </w:r>
      <w:proofErr w:type="gramEnd"/>
      <w:r w:rsidRPr="00EB16AD">
        <w:rPr>
          <w:rFonts w:ascii="微软雅黑" w:eastAsia="微软雅黑" w:hAnsi="微软雅黑" w:cs="宋体" w:hint="eastAsia"/>
          <w:color w:val="000000"/>
          <w:kern w:val="0"/>
          <w:sz w:val="27"/>
          <w:szCs w:val="27"/>
        </w:rPr>
        <w:t>〔2013〕8号）。</w:t>
      </w:r>
    </w:p>
    <w:p w14:paraId="778760B3" w14:textId="77777777" w:rsidR="00EB16AD" w:rsidRPr="00EB16AD" w:rsidRDefault="00EB16AD" w:rsidP="00EB16AD">
      <w:pPr>
        <w:widowControl/>
        <w:shd w:val="clear" w:color="auto" w:fill="FFFFFF"/>
        <w:spacing w:after="150" w:line="525" w:lineRule="atLeast"/>
        <w:ind w:firstLine="480"/>
        <w:jc w:val="left"/>
        <w:rPr>
          <w:rFonts w:ascii="微软雅黑" w:eastAsia="微软雅黑" w:hAnsi="微软雅黑" w:cs="宋体" w:hint="eastAsia"/>
          <w:color w:val="000000"/>
          <w:kern w:val="0"/>
          <w:sz w:val="27"/>
          <w:szCs w:val="27"/>
        </w:rPr>
      </w:pPr>
      <w:r w:rsidRPr="00EB16AD">
        <w:rPr>
          <w:rFonts w:ascii="微软雅黑" w:eastAsia="微软雅黑" w:hAnsi="微软雅黑" w:cs="宋体" w:hint="eastAsia"/>
          <w:color w:val="000000"/>
          <w:kern w:val="0"/>
          <w:sz w:val="27"/>
          <w:szCs w:val="27"/>
        </w:rPr>
        <w:t>本通知已公布废止的文件，一律不再继续执行，不得作为行政管理的依据。</w:t>
      </w:r>
    </w:p>
    <w:p w14:paraId="1F95BB06" w14:textId="77777777" w:rsidR="00EB16AD" w:rsidRPr="00EB16AD" w:rsidRDefault="00EB16AD" w:rsidP="00EB16AD">
      <w:pPr>
        <w:widowControl/>
        <w:shd w:val="clear" w:color="auto" w:fill="FFFFFF"/>
        <w:spacing w:after="150" w:line="525" w:lineRule="atLeast"/>
        <w:ind w:firstLine="480"/>
        <w:jc w:val="right"/>
        <w:rPr>
          <w:rFonts w:ascii="微软雅黑" w:eastAsia="微软雅黑" w:hAnsi="微软雅黑" w:cs="宋体" w:hint="eastAsia"/>
          <w:color w:val="000000"/>
          <w:kern w:val="0"/>
          <w:sz w:val="27"/>
          <w:szCs w:val="27"/>
        </w:rPr>
      </w:pPr>
      <w:r w:rsidRPr="00EB16AD">
        <w:rPr>
          <w:rFonts w:ascii="微软雅黑" w:eastAsia="微软雅黑" w:hAnsi="微软雅黑" w:cs="宋体" w:hint="eastAsia"/>
          <w:color w:val="000000"/>
          <w:kern w:val="0"/>
          <w:sz w:val="27"/>
          <w:szCs w:val="27"/>
        </w:rPr>
        <w:t>省住房和城乡建设厅</w:t>
      </w:r>
    </w:p>
    <w:p w14:paraId="4E34A2BB" w14:textId="77777777" w:rsidR="00EB16AD" w:rsidRPr="00EB16AD" w:rsidRDefault="00EB16AD" w:rsidP="00EB16AD">
      <w:pPr>
        <w:widowControl/>
        <w:shd w:val="clear" w:color="auto" w:fill="FFFFFF"/>
        <w:spacing w:after="150" w:line="525" w:lineRule="atLeast"/>
        <w:ind w:firstLine="480"/>
        <w:jc w:val="right"/>
        <w:rPr>
          <w:rFonts w:ascii="微软雅黑" w:eastAsia="微软雅黑" w:hAnsi="微软雅黑" w:cs="宋体" w:hint="eastAsia"/>
          <w:color w:val="000000"/>
          <w:kern w:val="0"/>
          <w:sz w:val="27"/>
          <w:szCs w:val="27"/>
        </w:rPr>
      </w:pPr>
      <w:r w:rsidRPr="00EB16AD">
        <w:rPr>
          <w:rFonts w:ascii="微软雅黑" w:eastAsia="微软雅黑" w:hAnsi="微软雅黑" w:cs="宋体" w:hint="eastAsia"/>
          <w:color w:val="000000"/>
          <w:kern w:val="0"/>
          <w:sz w:val="27"/>
          <w:szCs w:val="27"/>
        </w:rPr>
        <w:t>2021年8月23日</w:t>
      </w:r>
    </w:p>
    <w:p w14:paraId="2B89081C" w14:textId="77777777" w:rsidR="002E76D4" w:rsidRPr="00EB16AD" w:rsidRDefault="002E76D4"/>
    <w:sectPr w:rsidR="002E76D4" w:rsidRPr="00EB1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D0"/>
    <w:rsid w:val="000848D0"/>
    <w:rsid w:val="002E76D4"/>
    <w:rsid w:val="00EB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656F3-801E-4D98-A444-1A2EE72C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435333">
      <w:bodyDiv w:val="1"/>
      <w:marLeft w:val="0"/>
      <w:marRight w:val="0"/>
      <w:marTop w:val="0"/>
      <w:marBottom w:val="0"/>
      <w:divBdr>
        <w:top w:val="none" w:sz="0" w:space="0" w:color="auto"/>
        <w:left w:val="none" w:sz="0" w:space="0" w:color="auto"/>
        <w:bottom w:val="none" w:sz="0" w:space="0" w:color="auto"/>
        <w:right w:val="none" w:sz="0" w:space="0" w:color="auto"/>
      </w:divBdr>
      <w:divsChild>
        <w:div w:id="2112512027">
          <w:marLeft w:val="0"/>
          <w:marRight w:val="0"/>
          <w:marTop w:val="0"/>
          <w:marBottom w:val="0"/>
          <w:divBdr>
            <w:top w:val="none" w:sz="0" w:space="0" w:color="auto"/>
            <w:left w:val="none" w:sz="0" w:space="0" w:color="auto"/>
            <w:bottom w:val="none" w:sz="0" w:space="0" w:color="auto"/>
            <w:right w:val="none" w:sz="0" w:space="0" w:color="auto"/>
          </w:divBdr>
          <w:divsChild>
            <w:div w:id="425074873">
              <w:marLeft w:val="0"/>
              <w:marRight w:val="0"/>
              <w:marTop w:val="0"/>
              <w:marBottom w:val="0"/>
              <w:divBdr>
                <w:top w:val="none" w:sz="0" w:space="0" w:color="auto"/>
                <w:left w:val="none" w:sz="0" w:space="0" w:color="auto"/>
                <w:bottom w:val="single" w:sz="6" w:space="0" w:color="CCCCCC"/>
                <w:right w:val="none" w:sz="0" w:space="0" w:color="auto"/>
              </w:divBdr>
              <w:divsChild>
                <w:div w:id="1471942825">
                  <w:marLeft w:val="0"/>
                  <w:marRight w:val="0"/>
                  <w:marTop w:val="0"/>
                  <w:marBottom w:val="0"/>
                  <w:divBdr>
                    <w:top w:val="none" w:sz="0" w:space="0" w:color="auto"/>
                    <w:left w:val="none" w:sz="0" w:space="0" w:color="auto"/>
                    <w:bottom w:val="none" w:sz="0" w:space="0" w:color="auto"/>
                    <w:right w:val="none" w:sz="0" w:space="0" w:color="auto"/>
                  </w:divBdr>
                </w:div>
                <w:div w:id="1528593252">
                  <w:marLeft w:val="0"/>
                  <w:marRight w:val="0"/>
                  <w:marTop w:val="0"/>
                  <w:marBottom w:val="0"/>
                  <w:divBdr>
                    <w:top w:val="none" w:sz="0" w:space="0" w:color="auto"/>
                    <w:left w:val="none" w:sz="0" w:space="0" w:color="auto"/>
                    <w:bottom w:val="none" w:sz="0" w:space="0" w:color="auto"/>
                    <w:right w:val="none" w:sz="0" w:space="0" w:color="auto"/>
                  </w:divBdr>
                  <w:divsChild>
                    <w:div w:id="484905604">
                      <w:marLeft w:val="0"/>
                      <w:marRight w:val="0"/>
                      <w:marTop w:val="0"/>
                      <w:marBottom w:val="0"/>
                      <w:divBdr>
                        <w:top w:val="none" w:sz="0" w:space="0" w:color="auto"/>
                        <w:left w:val="none" w:sz="0" w:space="0" w:color="auto"/>
                        <w:bottom w:val="none" w:sz="0" w:space="0" w:color="auto"/>
                        <w:right w:val="none" w:sz="0" w:space="0" w:color="auto"/>
                      </w:divBdr>
                      <w:divsChild>
                        <w:div w:id="10078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8291">
          <w:marLeft w:val="0"/>
          <w:marRight w:val="0"/>
          <w:marTop w:val="0"/>
          <w:marBottom w:val="0"/>
          <w:divBdr>
            <w:top w:val="none" w:sz="0" w:space="0" w:color="auto"/>
            <w:left w:val="none" w:sz="0" w:space="0" w:color="auto"/>
            <w:bottom w:val="none" w:sz="0" w:space="0" w:color="auto"/>
            <w:right w:val="none" w:sz="0" w:space="0" w:color="auto"/>
          </w:divBdr>
          <w:divsChild>
            <w:div w:id="835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2021-09-14T08:12:00Z</dcterms:created>
  <dcterms:modified xsi:type="dcterms:W3CDTF">2021-09-14T08:12:00Z</dcterms:modified>
</cp:coreProperties>
</file>