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仿宋" w:eastAsia="方正小标宋简体" w:cs="仿宋"/>
          <w:b/>
          <w:color w:val="333333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江西师范大学</w:t>
      </w:r>
      <w:r>
        <w:rPr>
          <w:rStyle w:val="7"/>
          <w:rFonts w:hint="eastAsia" w:ascii="方正小标宋简体" w:hAnsi="方正粗黑宋简体" w:eastAsia="方正小标宋简体" w:cs="方正粗黑宋简体"/>
          <w:color w:val="000000"/>
          <w:sz w:val="36"/>
          <w:szCs w:val="36"/>
        </w:rPr>
        <w:t>青山湖校区</w:t>
      </w:r>
      <w:r>
        <w:rPr>
          <w:rStyle w:val="7"/>
          <w:rFonts w:hint="eastAsia" w:ascii="方正小标宋简体" w:hAnsi="方正粗黑宋简体" w:eastAsia="方正小标宋简体" w:cs="方正粗黑宋简体"/>
          <w:b w:val="0"/>
          <w:color w:val="000000"/>
          <w:sz w:val="36"/>
          <w:szCs w:val="36"/>
        </w:rPr>
        <w:t>雨污分流</w:t>
      </w:r>
      <w:r>
        <w:rPr>
          <w:rFonts w:hint="eastAsia" w:ascii="方正小标宋简体" w:hAnsi="仿宋" w:eastAsia="方正小标宋简体" w:cs="仿宋"/>
          <w:color w:val="333333"/>
          <w:kern w:val="0"/>
          <w:sz w:val="36"/>
          <w:szCs w:val="36"/>
        </w:rPr>
        <w:t>改造</w:t>
      </w:r>
      <w:r>
        <w:rPr>
          <w:rFonts w:hint="eastAsia" w:ascii="方正小标宋简体" w:hAnsi="仿宋" w:cs="仿宋"/>
          <w:color w:val="333333"/>
          <w:kern w:val="0"/>
          <w:sz w:val="36"/>
          <w:szCs w:val="36"/>
          <w:lang w:eastAsia="zh-CN"/>
        </w:rPr>
        <w:t>项目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设计任务书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sz w:val="30"/>
          <w:szCs w:val="30"/>
        </w:rPr>
      </w:pPr>
    </w:p>
    <w:p>
      <w:pPr>
        <w:pStyle w:val="8"/>
        <w:ind w:firstLine="643"/>
        <w:jc w:val="left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一、项目名称</w:t>
      </w:r>
      <w:bookmarkStart w:id="0" w:name="_GoBack"/>
      <w:bookmarkEnd w:id="0"/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江西师范大学青山湖校区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雨污分流改造项目</w:t>
      </w:r>
    </w:p>
    <w:p>
      <w:pPr>
        <w:pStyle w:val="8"/>
        <w:ind w:firstLine="643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二、建设地点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江西师范大学青山湖校区</w:t>
      </w:r>
    </w:p>
    <w:p>
      <w:pPr>
        <w:pStyle w:val="8"/>
        <w:ind w:firstLine="643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三、建设内容</w:t>
      </w:r>
    </w:p>
    <w:p>
      <w:pPr>
        <w:pStyle w:val="8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青山湖校区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雨污分流改造项目</w:t>
      </w:r>
      <w:r>
        <w:rPr>
          <w:rFonts w:hint="eastAsia" w:ascii="仿宋" w:hAnsi="仿宋" w:eastAsia="仿宋" w:cs="仿宋"/>
          <w:sz w:val="32"/>
          <w:szCs w:val="32"/>
        </w:rPr>
        <w:t>，对青山湖校区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总面积约为240000平方米（约360亩）的地块(为青山湖校区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住宅区以外的其他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区域)</w:t>
      </w:r>
      <w:r>
        <w:rPr>
          <w:rFonts w:hint="eastAsia" w:ascii="仿宋" w:hAnsi="仿宋" w:eastAsia="仿宋" w:cs="仿宋"/>
          <w:sz w:val="32"/>
          <w:szCs w:val="32"/>
        </w:rPr>
        <w:t>进行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雨污分流改造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8"/>
        <w:ind w:firstLine="643"/>
        <w:jc w:val="left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四、设计要求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一）依据（包括但不限于）青山湖校区雨污管路排查和检测资料，对校区内雨污管路(含排水立管)进行改造设计，实现校区内排水管网雨污分流，无漏接、错接、混流、暗接等现象；校区内所有污水预处理设施【(包括化类池、隔油池、毛发聚集井(器)、医院/卫生院消毒池、等)】配置到位、运行正常；改造区内所有雨污管道及设施通畅，无结构性缺陷和功能性缺陷，没有水管破碎、变形、深积物、障碍物、接口材料脱落、结垢、残墙、坎根、渗漏等现象，运行正常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（二）因技术原因或有其他建议，应及时与甲方沟通后再进行调整设计方案。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（三）各专业的设计应符合现行国家及江西省、南昌市相关法律、规范、标准、规定及《南昌市排水单元达标工作实施方案》和《排水单元达标创建考核验收导则》等相关要求。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（四）设计成果应符合图审要求，须通过“水办”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等政府相关部门</w:t>
      </w:r>
      <w:r>
        <w:rPr>
          <w:rFonts w:hint="eastAsia" w:ascii="仿宋" w:hAnsi="仿宋" w:eastAsia="仿宋" w:cs="仿宋"/>
          <w:sz w:val="32"/>
          <w:szCs w:val="32"/>
        </w:rPr>
        <w:t>审核。</w:t>
      </w:r>
    </w:p>
    <w:p>
      <w:pPr>
        <w:pStyle w:val="8"/>
        <w:ind w:firstLine="643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五、服务内容</w:t>
      </w:r>
    </w:p>
    <w:p>
      <w:pPr>
        <w:pStyle w:val="8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sz w:val="32"/>
          <w:szCs w:val="32"/>
          <w:lang w:bidi="th-TH"/>
        </w:rPr>
        <w:t>雨污分流改造和其他相关内容的施工图设计（包</w:t>
      </w:r>
      <w:r>
        <w:rPr>
          <w:rFonts w:hint="eastAsia" w:ascii="仿宋" w:hAnsi="仿宋" w:eastAsia="仿宋" w:cs="仿宋"/>
          <w:sz w:val="32"/>
          <w:szCs w:val="32"/>
        </w:rPr>
        <w:t>含但不限于雨污分流改造项目相关的建筑、结构、给排水、市政、配电、绿化等专业的设计）；</w:t>
      </w:r>
    </w:p>
    <w:p>
      <w:pPr>
        <w:ind w:firstLine="643" w:firstLineChars="200"/>
        <w:jc w:val="left"/>
        <w:rPr>
          <w:rFonts w:ascii="仿宋" w:hAnsi="仿宋" w:eastAsia="仿宋" w:cs="仿宋"/>
          <w:sz w:val="32"/>
          <w:szCs w:val="32"/>
          <w:lang w:bidi="th-TH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 xml:space="preserve"> 配合学校该项目中的报批报建、控制价编制及审核、施工配合、竣工验收及备案等工作。</w:t>
      </w:r>
    </w:p>
    <w:p>
      <w:pPr>
        <w:pStyle w:val="8"/>
        <w:ind w:firstLine="643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六、最终成果</w:t>
      </w:r>
    </w:p>
    <w:p>
      <w:pPr>
        <w:pStyle w:val="8"/>
        <w:ind w:firstLine="643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（一）施工图设计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该项目施工图设计成果应通过施工图审查及“水办”审核，全套施工图纸质版10份，施工图CAD电子版1份（dwg格式）。</w:t>
      </w:r>
    </w:p>
    <w:p>
      <w:pPr>
        <w:pStyle w:val="8"/>
        <w:ind w:left="600" w:firstLine="0" w:firstLineChars="0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（二）完整的管网图（竣工后）</w:t>
      </w: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含地面标识标牌设计（包括但不限于走向、埋深、管材类别、品牌、规格、型号、出厂日期、改造竣工日期等）。纸质版4份，CAD电子版1份（dwg格式）。</w:t>
      </w:r>
    </w:p>
    <w:p>
      <w:pPr>
        <w:pStyle w:val="8"/>
        <w:ind w:firstLine="643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（三）设计计算书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设计相关计算的过程文件纸质版2份、电子版1份。</w:t>
      </w:r>
    </w:p>
    <w:p>
      <w:pPr>
        <w:pStyle w:val="8"/>
        <w:ind w:firstLine="643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七、完成时间</w:t>
      </w:r>
    </w:p>
    <w:p>
      <w:pPr>
        <w:pStyle w:val="8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服务单位确认通知下达后</w:t>
      </w:r>
      <w:r>
        <w:rPr>
          <w:rFonts w:ascii="仿宋" w:hAnsi="仿宋" w:eastAsia="仿宋" w:cs="仿宋"/>
          <w:sz w:val="32"/>
          <w:szCs w:val="32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个日历日内提交该项目施工图设计成果。</w:t>
      </w:r>
    </w:p>
    <w:p>
      <w:pPr>
        <w:pStyle w:val="8"/>
        <w:ind w:firstLine="643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八、其他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（一）现场踏勘。统一安排，于</w:t>
      </w:r>
      <w:r>
        <w:rPr>
          <w:rFonts w:hint="eastAsia" w:ascii="仿宋" w:hAnsi="仿宋" w:eastAsia="仿宋" w:cs="仿宋"/>
          <w:kern w:val="0"/>
          <w:sz w:val="32"/>
          <w:szCs w:val="32"/>
          <w:highlight w:val="yellow"/>
        </w:rPr>
        <w:t>9月1</w:t>
      </w:r>
      <w:r>
        <w:rPr>
          <w:rFonts w:hint="eastAsia" w:ascii="仿宋" w:hAnsi="仿宋" w:eastAsia="仿宋" w:cs="仿宋"/>
          <w:kern w:val="0"/>
          <w:sz w:val="32"/>
          <w:szCs w:val="32"/>
          <w:highlight w:val="yellow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  <w:highlight w:val="yellow"/>
        </w:rPr>
        <w:t xml:space="preserve"> 日上午9：00开始</w:t>
      </w:r>
      <w:r>
        <w:rPr>
          <w:rFonts w:hint="eastAsia" w:ascii="仿宋" w:hAnsi="仿宋" w:eastAsia="仿宋" w:cs="仿宋"/>
          <w:kern w:val="0"/>
          <w:sz w:val="32"/>
          <w:szCs w:val="32"/>
        </w:rPr>
        <w:t>。根据校园管理要求，请入校人员提前一天与联系人提前报备（联系人：徐老师，13617080365），并出示相应准入凭证。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（二）设计及咨询工作联系人：林老师，13133818885。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pPr>
        <w:pStyle w:val="8"/>
        <w:ind w:firstLine="0" w:firstLineChars="0"/>
        <w:jc w:val="left"/>
        <w:rPr>
          <w:rFonts w:ascii="仿宋" w:hAnsi="仿宋" w:eastAsia="仿宋" w:cs="仿宋"/>
          <w:sz w:val="32"/>
          <w:szCs w:val="32"/>
        </w:rPr>
      </w:pPr>
    </w:p>
    <w:p>
      <w:pPr>
        <w:pStyle w:val="8"/>
        <w:ind w:firstLine="0" w:firstLineChars="0"/>
        <w:jc w:val="left"/>
        <w:rPr>
          <w:rFonts w:ascii="仿宋" w:hAnsi="仿宋" w:eastAsia="仿宋" w:cs="仿宋"/>
          <w:sz w:val="32"/>
          <w:szCs w:val="32"/>
        </w:rPr>
      </w:pPr>
    </w:p>
    <w:p>
      <w:pPr>
        <w:pStyle w:val="8"/>
        <w:ind w:firstLine="0" w:firstLineChars="0"/>
        <w:jc w:val="left"/>
        <w:rPr>
          <w:rFonts w:ascii="仿宋" w:hAnsi="仿宋" w:eastAsia="仿宋" w:cs="仿宋"/>
          <w:sz w:val="32"/>
          <w:szCs w:val="32"/>
        </w:rPr>
      </w:pPr>
    </w:p>
    <w:p>
      <w:pPr>
        <w:pStyle w:val="8"/>
        <w:ind w:left="4500" w:firstLine="1353" w:firstLineChars="423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基建管理处</w:t>
      </w:r>
    </w:p>
    <w:p>
      <w:pPr>
        <w:pStyle w:val="8"/>
        <w:ind w:left="4500" w:firstLine="960" w:firstLineChars="3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2023年9月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footerReference r:id="rId3" w:type="default"/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hZGExYThiMTcwY2NmN2MyZmU3NTMwN2NiMWZiN2EifQ=="/>
  </w:docVars>
  <w:rsids>
    <w:rsidRoot w:val="00000000"/>
    <w:rsid w:val="257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10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styleId="7">
    <w:name w:val="Strong"/>
    <w:qFormat/>
    <w:uiPriority w:val="99"/>
    <w:rPr>
      <w:rFonts w:cs="Times New Roman"/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0">
    <w:name w:val="正文文本 2 字符"/>
    <w:basedOn w:val="6"/>
    <w:link w:val="4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11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937</Words>
  <Characters>979</Characters>
  <Paragraphs>39</Paragraphs>
  <TotalTime>21</TotalTime>
  <ScaleCrop>false</ScaleCrop>
  <LinksUpToDate>false</LinksUpToDate>
  <CharactersWithSpaces>985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2023-09-09T04:05:00Z</dcterms:created>
  <dc:creator>Windows User</dc:creator>
  <cp:lastModifiedBy>王莹莹</cp:lastModifiedBy>
  <dcterms:modified xsi:type="dcterms:W3CDTF">2023-09-11T03:29:02Z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2F1F0CC1016749AEBC3DEB9D0134BC59</vt:lpwstr>
  </property>
</Properties>
</file>